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18D" w14:textId="5F4D0F64" w:rsidR="0009191A" w:rsidRPr="00C92E71" w:rsidRDefault="00C92E71">
      <w:pPr>
        <w:spacing w:after="276" w:line="259" w:lineRule="auto"/>
        <w:ind w:left="0" w:right="-112" w:firstLine="0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C6375" wp14:editId="4D3D8A3C">
            <wp:simplePos x="0" y="0"/>
            <wp:positionH relativeFrom="margin">
              <wp:posOffset>2552700</wp:posOffset>
            </wp:positionH>
            <wp:positionV relativeFrom="paragraph">
              <wp:posOffset>46990</wp:posOffset>
            </wp:positionV>
            <wp:extent cx="1299845" cy="1299845"/>
            <wp:effectExtent l="0" t="0" r="0" b="0"/>
            <wp:wrapSquare wrapText="bothSides"/>
            <wp:docPr id="1" name="Picture 1" descr="https://learnmore.scholarsapply.org/wp-content/uploads/program-pb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more.scholarsapply.org/wp-content/uploads/program-pbr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C91F" w14:textId="77777777" w:rsidR="00C92E71" w:rsidRPr="00C92E71" w:rsidRDefault="00C92E71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</w:p>
    <w:p w14:paraId="4BB1D9AD" w14:textId="77777777" w:rsidR="00C92E71" w:rsidRPr="00C92E71" w:rsidRDefault="00C92E71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</w:p>
    <w:p w14:paraId="5A85571C" w14:textId="77777777" w:rsidR="00C92E71" w:rsidRPr="00C92E71" w:rsidRDefault="00C92E71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</w:p>
    <w:p w14:paraId="68DB4E38" w14:textId="4CED03E7" w:rsidR="00C92E71" w:rsidRPr="00C92E71" w:rsidRDefault="00C92E71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</w:p>
    <w:p w14:paraId="3BBB822B" w14:textId="77777777" w:rsidR="00C92E71" w:rsidRPr="00C92E71" w:rsidRDefault="00C92E71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</w:p>
    <w:p w14:paraId="14C57243" w14:textId="43AB7B2E" w:rsidR="0009191A" w:rsidRPr="00C92E71" w:rsidRDefault="00371E6A">
      <w:pPr>
        <w:spacing w:after="231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 xml:space="preserve">Thank you for submitting a letter of recommendation on behalf of the </w:t>
      </w:r>
      <w:r w:rsidR="00C92E71" w:rsidRPr="00C92E71">
        <w:rPr>
          <w:rFonts w:asciiTheme="minorHAnsi" w:hAnsiTheme="minorHAnsi" w:cstheme="minorHAnsi"/>
          <w:sz w:val="24"/>
          <w:szCs w:val="24"/>
        </w:rPr>
        <w:t>Mason Lowe Memorial</w:t>
      </w:r>
      <w:r w:rsidRPr="00C92E71">
        <w:rPr>
          <w:rFonts w:asciiTheme="minorHAnsi" w:hAnsiTheme="minorHAnsi" w:cstheme="minorHAnsi"/>
          <w:sz w:val="24"/>
          <w:szCs w:val="24"/>
        </w:rPr>
        <w:t xml:space="preserve"> </w:t>
      </w:r>
      <w:r w:rsidR="00C92E71" w:rsidRPr="00C92E71">
        <w:rPr>
          <w:rFonts w:asciiTheme="minorHAnsi" w:hAnsiTheme="minorHAnsi" w:cstheme="minorHAnsi"/>
          <w:sz w:val="24"/>
          <w:szCs w:val="24"/>
        </w:rPr>
        <w:t>S</w:t>
      </w:r>
      <w:r w:rsidRPr="00C92E71">
        <w:rPr>
          <w:rFonts w:asciiTheme="minorHAnsi" w:hAnsiTheme="minorHAnsi" w:cstheme="minorHAnsi"/>
          <w:sz w:val="24"/>
          <w:szCs w:val="24"/>
        </w:rPr>
        <w:t xml:space="preserve">cholarship applicant. Your evaluation is an important element in the </w:t>
      </w:r>
      <w:r w:rsidR="000740F8" w:rsidRPr="00C92E71">
        <w:rPr>
          <w:rFonts w:asciiTheme="minorHAnsi" w:hAnsiTheme="minorHAnsi" w:cstheme="minorHAnsi"/>
          <w:sz w:val="24"/>
          <w:szCs w:val="24"/>
        </w:rPr>
        <w:t>application and</w:t>
      </w:r>
      <w:r w:rsidRPr="00C92E71">
        <w:rPr>
          <w:rFonts w:asciiTheme="minorHAnsi" w:hAnsiTheme="minorHAnsi" w:cstheme="minorHAnsi"/>
          <w:sz w:val="24"/>
          <w:szCs w:val="24"/>
        </w:rPr>
        <w:t xml:space="preserve"> helps the review committee understand the applicant. Please make a statement describing the applicant’s character, </w:t>
      </w:r>
      <w:r w:rsidR="000740F8" w:rsidRPr="00C92E71">
        <w:rPr>
          <w:rFonts w:asciiTheme="minorHAnsi" w:hAnsiTheme="minorHAnsi" w:cstheme="minorHAnsi"/>
          <w:sz w:val="24"/>
          <w:szCs w:val="24"/>
        </w:rPr>
        <w:t>school,</w:t>
      </w:r>
      <w:r w:rsidRPr="00C92E71">
        <w:rPr>
          <w:rFonts w:asciiTheme="minorHAnsi" w:hAnsiTheme="minorHAnsi" w:cstheme="minorHAnsi"/>
          <w:sz w:val="24"/>
          <w:szCs w:val="24"/>
        </w:rPr>
        <w:t xml:space="preserve"> and community involvement as well as evidence of the student’s strengths and weaknesses, not to exceed one page in length. </w:t>
      </w:r>
    </w:p>
    <w:p w14:paraId="75BD251D" w14:textId="166F444B" w:rsidR="0009191A" w:rsidRPr="00C92E71" w:rsidRDefault="00371E6A">
      <w:pPr>
        <w:spacing w:after="31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proofErr w:type="gramStart"/>
      <w:r w:rsidRPr="00C92E71">
        <w:rPr>
          <w:rFonts w:asciiTheme="minorHAnsi" w:hAnsiTheme="minorHAnsi" w:cstheme="minorHAnsi"/>
          <w:b/>
          <w:sz w:val="24"/>
          <w:szCs w:val="24"/>
        </w:rPr>
        <w:t>note:</w:t>
      </w:r>
      <w:proofErr w:type="gramEnd"/>
      <w:r w:rsidRPr="00C92E71">
        <w:rPr>
          <w:rFonts w:asciiTheme="minorHAnsi" w:hAnsiTheme="minorHAnsi" w:cstheme="minorHAnsi"/>
          <w:b/>
          <w:sz w:val="24"/>
          <w:szCs w:val="24"/>
        </w:rPr>
        <w:t xml:space="preserve"> only academic or professional recommendations will be accepted. Parents, immediate family members, friends or acquaintances</w:t>
      </w:r>
      <w:r w:rsidR="00C92E71" w:rsidRPr="00C92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2E71">
        <w:rPr>
          <w:rFonts w:asciiTheme="minorHAnsi" w:hAnsiTheme="minorHAnsi" w:cstheme="minorHAnsi"/>
          <w:b/>
          <w:sz w:val="24"/>
          <w:szCs w:val="24"/>
        </w:rPr>
        <w:t>are not eligible to write an evaluation.</w:t>
      </w:r>
    </w:p>
    <w:p w14:paraId="7445D340" w14:textId="77777777" w:rsidR="0009191A" w:rsidRPr="00C92E71" w:rsidRDefault="00371E6A">
      <w:pPr>
        <w:spacing w:after="11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C6390F" w14:textId="209BC214" w:rsidR="0009191A" w:rsidRPr="00C92E71" w:rsidRDefault="00371E6A">
      <w:pPr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I am writing this evaluation on behalf of _____________________________________________________________</w:t>
      </w:r>
      <w:r w:rsidR="00C92E71">
        <w:rPr>
          <w:rFonts w:asciiTheme="minorHAnsi" w:hAnsiTheme="minorHAnsi" w:cstheme="minorHAnsi"/>
          <w:sz w:val="24"/>
          <w:szCs w:val="24"/>
        </w:rPr>
        <w:t>_________________</w:t>
      </w:r>
      <w:r w:rsidRPr="00C92E71">
        <w:rPr>
          <w:rFonts w:asciiTheme="minorHAnsi" w:hAnsiTheme="minorHAnsi" w:cstheme="minorHAnsi"/>
          <w:sz w:val="24"/>
          <w:szCs w:val="24"/>
        </w:rPr>
        <w:t>___</w:t>
      </w:r>
    </w:p>
    <w:p w14:paraId="1087C334" w14:textId="1B2A428F" w:rsidR="0009191A" w:rsidRPr="00C92E71" w:rsidRDefault="00371E6A">
      <w:pPr>
        <w:spacing w:after="0" w:line="3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Evaluator’s name _________________________________________________________________________________ Telephone number ___________________________________________________________________________</w:t>
      </w:r>
      <w:r w:rsidR="00C92E71">
        <w:rPr>
          <w:rFonts w:asciiTheme="minorHAnsi" w:hAnsiTheme="minorHAnsi" w:cstheme="minorHAnsi"/>
          <w:sz w:val="24"/>
          <w:szCs w:val="24"/>
        </w:rPr>
        <w:t>_</w:t>
      </w:r>
      <w:r w:rsidRPr="00C92E71">
        <w:rPr>
          <w:rFonts w:asciiTheme="minorHAnsi" w:hAnsiTheme="minorHAnsi" w:cstheme="minorHAnsi"/>
          <w:sz w:val="24"/>
          <w:szCs w:val="24"/>
        </w:rPr>
        <w:t>_____</w:t>
      </w:r>
    </w:p>
    <w:p w14:paraId="435851B2" w14:textId="4F7B91CD" w:rsidR="0009191A" w:rsidRPr="00C92E71" w:rsidRDefault="00371E6A">
      <w:pPr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E-mail Address _________________________________________________________________________________</w:t>
      </w:r>
    </w:p>
    <w:p w14:paraId="2E42EF29" w14:textId="40EA45E9" w:rsidR="0009191A" w:rsidRPr="00C92E71" w:rsidRDefault="00371E6A">
      <w:pPr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Relationship to applicant ________________________________________________________________________</w:t>
      </w:r>
      <w:r w:rsidR="00C92E71">
        <w:rPr>
          <w:rFonts w:asciiTheme="minorHAnsi" w:hAnsiTheme="minorHAnsi" w:cstheme="minorHAnsi"/>
          <w:sz w:val="24"/>
          <w:szCs w:val="24"/>
        </w:rPr>
        <w:t>______</w:t>
      </w:r>
      <w:r w:rsidRPr="00C92E71">
        <w:rPr>
          <w:rFonts w:asciiTheme="minorHAnsi" w:hAnsiTheme="minorHAnsi" w:cstheme="minorHAnsi"/>
          <w:sz w:val="24"/>
          <w:szCs w:val="24"/>
        </w:rPr>
        <w:t>___</w:t>
      </w:r>
    </w:p>
    <w:p w14:paraId="58DDB509" w14:textId="78FD1887" w:rsidR="0009191A" w:rsidRPr="00C92E71" w:rsidRDefault="00371E6A">
      <w:pPr>
        <w:spacing w:after="487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 xml:space="preserve">How long have you known the </w:t>
      </w:r>
      <w:proofErr w:type="gramStart"/>
      <w:r w:rsidR="00C92E71" w:rsidRPr="00C92E71">
        <w:rPr>
          <w:rFonts w:asciiTheme="minorHAnsi" w:hAnsiTheme="minorHAnsi" w:cstheme="minorHAnsi"/>
          <w:sz w:val="24"/>
          <w:szCs w:val="24"/>
        </w:rPr>
        <w:t>applicant _______________________________________________________________</w:t>
      </w:r>
      <w:r w:rsidR="00C92E71">
        <w:rPr>
          <w:rFonts w:asciiTheme="minorHAnsi" w:hAnsiTheme="minorHAnsi" w:cstheme="minorHAnsi"/>
          <w:sz w:val="24"/>
          <w:szCs w:val="24"/>
        </w:rPr>
        <w:t>__________________</w:t>
      </w:r>
      <w:proofErr w:type="gramEnd"/>
    </w:p>
    <w:p w14:paraId="4C76FC80" w14:textId="787B1C92" w:rsidR="0009191A" w:rsidRPr="00C92E71" w:rsidRDefault="00371E6A">
      <w:pPr>
        <w:tabs>
          <w:tab w:val="center" w:pos="3600"/>
          <w:tab w:val="center" w:pos="4637"/>
          <w:tab w:val="center" w:pos="6038"/>
        </w:tabs>
        <w:spacing w:after="356"/>
        <w:ind w:left="-15" w:firstLine="0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b/>
          <w:sz w:val="24"/>
          <w:szCs w:val="24"/>
        </w:rPr>
        <w:t xml:space="preserve">Is this a confidential evaluation? </w:t>
      </w:r>
      <w:r w:rsidRPr="00C92E7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C92E71">
        <w:rPr>
          <w:rFonts w:asciiTheme="minorHAnsi" w:hAnsiTheme="minorHAnsi" w:cstheme="minorHAnsi"/>
          <w:b/>
          <w:sz w:val="24"/>
          <w:szCs w:val="24"/>
        </w:rPr>
        <w:tab/>
      </w:r>
      <w:r w:rsidRPr="00C92E71">
        <w:rPr>
          <w:rFonts w:asciiTheme="minorHAnsi" w:hAnsiTheme="minorHAnsi" w:cstheme="minorHAnsi"/>
          <w:sz w:val="24"/>
          <w:szCs w:val="24"/>
        </w:rPr>
        <w:t xml:space="preserve"> </w:t>
      </w:r>
      <w:r w:rsidR="00C92E71">
        <w:rPr>
          <w:rFonts w:asciiTheme="minorHAnsi" w:hAnsiTheme="minorHAnsi" w:cstheme="minorHAnsi"/>
          <w:sz w:val="24"/>
          <w:szCs w:val="24"/>
        </w:rPr>
        <w:t>□</w:t>
      </w:r>
      <w:r w:rsidRPr="00C92E7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92E71">
        <w:rPr>
          <w:rFonts w:asciiTheme="minorHAnsi" w:hAnsiTheme="minorHAnsi" w:cstheme="minorHAnsi"/>
          <w:b/>
          <w:sz w:val="24"/>
          <w:szCs w:val="24"/>
        </w:rPr>
        <w:t xml:space="preserve">Yes  </w:t>
      </w:r>
      <w:r w:rsidRPr="00C92E71">
        <w:rPr>
          <w:rFonts w:asciiTheme="minorHAnsi" w:hAnsiTheme="minorHAnsi" w:cstheme="minorHAnsi"/>
          <w:b/>
          <w:sz w:val="24"/>
          <w:szCs w:val="24"/>
        </w:rPr>
        <w:tab/>
      </w:r>
      <w:proofErr w:type="gramEnd"/>
      <w:r w:rsidR="00C92E71">
        <w:rPr>
          <w:rFonts w:asciiTheme="minorHAnsi" w:hAnsiTheme="minorHAnsi" w:cstheme="minorHAnsi"/>
          <w:sz w:val="24"/>
          <w:szCs w:val="24"/>
        </w:rPr>
        <w:t>□</w:t>
      </w:r>
      <w:r w:rsidRPr="00C92E71">
        <w:rPr>
          <w:rFonts w:asciiTheme="minorHAnsi" w:hAnsiTheme="minorHAnsi" w:cstheme="minorHAnsi"/>
          <w:sz w:val="24"/>
          <w:szCs w:val="24"/>
        </w:rPr>
        <w:t xml:space="preserve">  </w:t>
      </w:r>
      <w:r w:rsidRPr="00C92E71">
        <w:rPr>
          <w:rFonts w:asciiTheme="minorHAnsi" w:hAnsiTheme="minorHAnsi" w:cstheme="minorHAnsi"/>
          <w:b/>
          <w:sz w:val="24"/>
          <w:szCs w:val="24"/>
        </w:rPr>
        <w:t>No</w:t>
      </w:r>
    </w:p>
    <w:p w14:paraId="0BC1995D" w14:textId="59D15101" w:rsidR="0009191A" w:rsidRPr="00C92E71" w:rsidRDefault="00371E6A">
      <w:pPr>
        <w:spacing w:after="230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Evaluator Signature ____________________________________________________ Date____________________</w:t>
      </w:r>
    </w:p>
    <w:p w14:paraId="1D25369D" w14:textId="505AD59A" w:rsidR="0009191A" w:rsidRPr="00C92E71" w:rsidRDefault="00371E6A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hAnsiTheme="minorHAnsi" w:cstheme="minorHAnsi"/>
          <w:sz w:val="24"/>
          <w:szCs w:val="24"/>
        </w:rPr>
        <w:t>Letter of Recommendation can be submitted as an email attachment to: scholarships@</w:t>
      </w:r>
      <w:r w:rsidR="00C92E71" w:rsidRPr="00C92E71">
        <w:rPr>
          <w:rFonts w:asciiTheme="minorHAnsi" w:hAnsiTheme="minorHAnsi" w:cstheme="minorHAnsi"/>
          <w:sz w:val="24"/>
          <w:szCs w:val="24"/>
        </w:rPr>
        <w:t>pbr</w:t>
      </w:r>
      <w:r w:rsidRPr="00C92E71">
        <w:rPr>
          <w:rFonts w:asciiTheme="minorHAnsi" w:hAnsiTheme="minorHAnsi" w:cstheme="minorHAnsi"/>
          <w:sz w:val="24"/>
          <w:szCs w:val="24"/>
        </w:rPr>
        <w:t>.com</w:t>
      </w:r>
    </w:p>
    <w:p w14:paraId="37ACF6DC" w14:textId="77777777" w:rsidR="0009191A" w:rsidRPr="00C92E71" w:rsidRDefault="00371E6A">
      <w:pPr>
        <w:spacing w:after="0" w:line="259" w:lineRule="auto"/>
        <w:ind w:left="0" w:right="-106" w:firstLine="0"/>
        <w:rPr>
          <w:rFonts w:asciiTheme="minorHAnsi" w:hAnsiTheme="minorHAnsi" w:cstheme="minorHAnsi"/>
          <w:sz w:val="24"/>
          <w:szCs w:val="24"/>
        </w:rPr>
      </w:pPr>
      <w:r w:rsidRPr="00C92E71">
        <w:rPr>
          <w:rFonts w:asciiTheme="minorHAnsi" w:eastAsia="Calibri" w:hAnsiTheme="minorHAnsi" w:cstheme="minorHAns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567B048" wp14:editId="35E28A8E">
                <wp:extent cx="6858000" cy="32728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2728"/>
                          <a:chOff x="0" y="0"/>
                          <a:chExt cx="6858000" cy="32728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6858000" cy="3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2728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2728"/>
                                </a:lnTo>
                                <a:lnTo>
                                  <a:pt x="0" y="32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" style="width:540pt;height:2.577pt;mso-position-horizontal-relative:char;mso-position-vertical-relative:line" coordsize="68580,327">
                <v:shape id="Shape 534" style="position:absolute;width:68580;height:327;left:0;top:0;" coordsize="6858000,32728" path="m0,0l6858000,0l6858000,32728l0,32728l0,0">
                  <v:stroke weight="0pt" endcap="flat" joinstyle="miter" miterlimit="10" on="false" color="#000000" opacity="0"/>
                  <v:fill on="true" color="#b5b6b6"/>
                </v:shape>
              </v:group>
            </w:pict>
          </mc:Fallback>
        </mc:AlternateContent>
      </w:r>
    </w:p>
    <w:sectPr w:rsidR="0009191A" w:rsidRPr="00C92E71">
      <w:pgSz w:w="12240" w:h="15840"/>
      <w:pgMar w:top="730" w:right="846" w:bottom="144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1A"/>
    <w:rsid w:val="000740F8"/>
    <w:rsid w:val="0009191A"/>
    <w:rsid w:val="00371E6A"/>
    <w:rsid w:val="00C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4DDE"/>
  <w15:docId w15:val="{16E4F934-5017-4086-9A2D-44967C3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61" w:lineRule="auto"/>
      <w:ind w:left="10" w:hanging="10"/>
    </w:pPr>
    <w:rPr>
      <w:rFonts w:ascii="Arial" w:eastAsia="Arial" w:hAnsi="Arial" w:cs="Arial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scholarship_letter_of_recommendation_2016</dc:title>
  <dc:subject/>
  <dc:creator>USER</dc:creator>
  <cp:keywords/>
  <cp:lastModifiedBy>Jordan Winders</cp:lastModifiedBy>
  <cp:revision>2</cp:revision>
  <dcterms:created xsi:type="dcterms:W3CDTF">2022-10-10T17:09:00Z</dcterms:created>
  <dcterms:modified xsi:type="dcterms:W3CDTF">2022-10-10T17:09:00Z</dcterms:modified>
</cp:coreProperties>
</file>